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306E" w:rsidRDefault="00D4306E" w:rsidP="00053267">
      <w:pPr>
        <w:jc w:val="center"/>
        <w:rPr>
          <w:b/>
        </w:rPr>
      </w:pPr>
    </w:p>
    <w:p w:rsidR="00A41741" w:rsidRDefault="0033598F" w:rsidP="00053267">
      <w:pPr>
        <w:jc w:val="center"/>
        <w:rPr>
          <w:b/>
        </w:rPr>
      </w:pPr>
      <w:r w:rsidRPr="00053267">
        <w:rPr>
          <w:b/>
        </w:rPr>
        <w:t xml:space="preserve">Positive outcome </w:t>
      </w:r>
      <w:r w:rsidR="00FA3232">
        <w:rPr>
          <w:b/>
        </w:rPr>
        <w:t xml:space="preserve">in EU Parliament for workers in </w:t>
      </w:r>
      <w:r w:rsidRPr="00053267">
        <w:rPr>
          <w:b/>
        </w:rPr>
        <w:t>Medica</w:t>
      </w:r>
      <w:r w:rsidR="0062745F">
        <w:rPr>
          <w:b/>
        </w:rPr>
        <w:t xml:space="preserve">l Devices </w:t>
      </w:r>
      <w:r w:rsidR="00A57AD4">
        <w:rPr>
          <w:b/>
        </w:rPr>
        <w:t>I</w:t>
      </w:r>
      <w:r w:rsidR="00FA3232">
        <w:rPr>
          <w:b/>
        </w:rPr>
        <w:t>ndustry</w:t>
      </w:r>
      <w:r w:rsidR="0062745F">
        <w:rPr>
          <w:b/>
        </w:rPr>
        <w:t xml:space="preserve"> </w:t>
      </w:r>
    </w:p>
    <w:p w:rsidR="00FA3232" w:rsidRDefault="00A57AD4" w:rsidP="00053267">
      <w:pPr>
        <w:jc w:val="center"/>
        <w:rPr>
          <w:b/>
        </w:rPr>
      </w:pPr>
      <w:r>
        <w:rPr>
          <w:b/>
        </w:rPr>
        <w:t>132</w:t>
      </w:r>
      <w:r w:rsidR="00FA3232">
        <w:rPr>
          <w:b/>
        </w:rPr>
        <w:t xml:space="preserve"> Medical Devices Com</w:t>
      </w:r>
      <w:r>
        <w:rPr>
          <w:b/>
        </w:rPr>
        <w:t>panies in Ireland</w:t>
      </w:r>
    </w:p>
    <w:p w:rsidR="0033598F" w:rsidRDefault="0033598F">
      <w:r>
        <w:t xml:space="preserve">Today (22nd October) the European Parliament "Voted to ensure higher levels of safety for patients </w:t>
      </w:r>
      <w:r w:rsidR="0062745F">
        <w:t xml:space="preserve"> using M</w:t>
      </w:r>
      <w:r>
        <w:t xml:space="preserve">edical </w:t>
      </w:r>
      <w:r w:rsidR="0062745F">
        <w:t>D</w:t>
      </w:r>
      <w:r>
        <w:t>evices while helping to ensure the long ter</w:t>
      </w:r>
      <w:r w:rsidR="0062745F">
        <w:t>m sustainability of the M</w:t>
      </w:r>
      <w:r>
        <w:t>edic</w:t>
      </w:r>
      <w:r w:rsidR="0062745F">
        <w:t>al Devices I</w:t>
      </w:r>
      <w:r>
        <w:t>ndustry in Ireland", this was stated by Independent MEP Marian Harkin after the</w:t>
      </w:r>
      <w:r w:rsidR="0062745F">
        <w:t xml:space="preserve"> plenary</w:t>
      </w:r>
      <w:r>
        <w:t xml:space="preserve"> vote in Strasbourg. </w:t>
      </w:r>
    </w:p>
    <w:p w:rsidR="0033598F" w:rsidRPr="00E81DC9" w:rsidRDefault="00073612">
      <w:pPr>
        <w:rPr>
          <w:i/>
        </w:rPr>
      </w:pPr>
      <w:r>
        <w:t xml:space="preserve">She said: </w:t>
      </w:r>
      <w:r w:rsidR="0033598F" w:rsidRPr="00E81DC9">
        <w:rPr>
          <w:i/>
        </w:rPr>
        <w:t xml:space="preserve">"This industry employs in excess of 25,000 people and has an annual turnover of almost €8bn with </w:t>
      </w:r>
      <w:r w:rsidR="00A57AD4">
        <w:rPr>
          <w:i/>
        </w:rPr>
        <w:t>132</w:t>
      </w:r>
      <w:r w:rsidRPr="00E81DC9">
        <w:rPr>
          <w:i/>
        </w:rPr>
        <w:t xml:space="preserve"> m</w:t>
      </w:r>
      <w:r w:rsidR="0033598F" w:rsidRPr="00E81DC9">
        <w:rPr>
          <w:i/>
        </w:rPr>
        <w:t>edic</w:t>
      </w:r>
      <w:r w:rsidRPr="00E81DC9">
        <w:rPr>
          <w:i/>
        </w:rPr>
        <w:t>al d</w:t>
      </w:r>
      <w:r w:rsidR="0062745F" w:rsidRPr="00E81DC9">
        <w:rPr>
          <w:i/>
        </w:rPr>
        <w:t>evice</w:t>
      </w:r>
      <w:r w:rsidR="00A57AD4">
        <w:rPr>
          <w:i/>
        </w:rPr>
        <w:t>s</w:t>
      </w:r>
      <w:r w:rsidR="0062745F" w:rsidRPr="00E81DC9">
        <w:rPr>
          <w:i/>
        </w:rPr>
        <w:t xml:space="preserve"> firms </w:t>
      </w:r>
      <w:r w:rsidRPr="00E81DC9">
        <w:rPr>
          <w:i/>
        </w:rPr>
        <w:t xml:space="preserve">located </w:t>
      </w:r>
      <w:r w:rsidR="00A57AD4">
        <w:rPr>
          <w:i/>
        </w:rPr>
        <w:t>in Ireland.</w:t>
      </w:r>
    </w:p>
    <w:p w:rsidR="0033598F" w:rsidRPr="00E81DC9" w:rsidRDefault="00053267">
      <w:pPr>
        <w:rPr>
          <w:i/>
        </w:rPr>
      </w:pPr>
      <w:r w:rsidRPr="00E81DC9">
        <w:rPr>
          <w:i/>
        </w:rPr>
        <w:t>"</w:t>
      </w:r>
      <w:r w:rsidR="0033598F" w:rsidRPr="00E81DC9">
        <w:rPr>
          <w:i/>
        </w:rPr>
        <w:t xml:space="preserve">It is of the highest importance that we prioritise patient safety </w:t>
      </w:r>
      <w:r w:rsidRPr="00E81DC9">
        <w:rPr>
          <w:i/>
        </w:rPr>
        <w:t>ensuring</w:t>
      </w:r>
      <w:r w:rsidR="0062745F" w:rsidRPr="00E81DC9">
        <w:rPr>
          <w:i/>
        </w:rPr>
        <w:t xml:space="preserve"> that those who have implanted </w:t>
      </w:r>
      <w:r w:rsidR="00073612" w:rsidRPr="00E81DC9">
        <w:rPr>
          <w:i/>
        </w:rPr>
        <w:t>m</w:t>
      </w:r>
      <w:r w:rsidR="0062745F" w:rsidRPr="00E81DC9">
        <w:rPr>
          <w:i/>
        </w:rPr>
        <w:t xml:space="preserve">edical </w:t>
      </w:r>
      <w:r w:rsidR="00073612" w:rsidRPr="00E81DC9">
        <w:rPr>
          <w:i/>
        </w:rPr>
        <w:t>d</w:t>
      </w:r>
      <w:r w:rsidR="0033598F" w:rsidRPr="00E81DC9">
        <w:rPr>
          <w:i/>
        </w:rPr>
        <w:t>evices such as pacemakers or hip joints can rely on a</w:t>
      </w:r>
      <w:r w:rsidR="0062745F" w:rsidRPr="00E81DC9">
        <w:rPr>
          <w:i/>
        </w:rPr>
        <w:t xml:space="preserve"> quality assurance certificate. Up to now, each M</w:t>
      </w:r>
      <w:r w:rsidR="0033598F" w:rsidRPr="00E81DC9">
        <w:rPr>
          <w:i/>
        </w:rPr>
        <w:t xml:space="preserve">ember </w:t>
      </w:r>
      <w:r w:rsidR="0062745F" w:rsidRPr="00E81DC9">
        <w:rPr>
          <w:i/>
        </w:rPr>
        <w:t>S</w:t>
      </w:r>
      <w:r w:rsidR="0033598F" w:rsidRPr="00E81DC9">
        <w:rPr>
          <w:i/>
        </w:rPr>
        <w:t>tate</w:t>
      </w:r>
      <w:r w:rsidR="0062745F" w:rsidRPr="00E81DC9">
        <w:rPr>
          <w:i/>
        </w:rPr>
        <w:t xml:space="preserve"> had at least one N</w:t>
      </w:r>
      <w:r w:rsidR="0033598F" w:rsidRPr="00E81DC9">
        <w:rPr>
          <w:i/>
        </w:rPr>
        <w:t>otified</w:t>
      </w:r>
      <w:r w:rsidR="0062745F" w:rsidRPr="00E81DC9">
        <w:rPr>
          <w:i/>
        </w:rPr>
        <w:t xml:space="preserve"> Body to assess Medical </w:t>
      </w:r>
      <w:proofErr w:type="gramStart"/>
      <w:r w:rsidR="0062745F" w:rsidRPr="00E81DC9">
        <w:rPr>
          <w:i/>
        </w:rPr>
        <w:t>D</w:t>
      </w:r>
      <w:r w:rsidR="0033598F" w:rsidRPr="00E81DC9">
        <w:rPr>
          <w:i/>
        </w:rPr>
        <w:t>evices,</w:t>
      </w:r>
      <w:proofErr w:type="gramEnd"/>
      <w:r w:rsidR="0033598F" w:rsidRPr="00E81DC9">
        <w:rPr>
          <w:i/>
        </w:rPr>
        <w:t xml:space="preserve"> however there was a real difference in standards</w:t>
      </w:r>
      <w:r w:rsidR="0062745F" w:rsidRPr="00E81DC9">
        <w:rPr>
          <w:i/>
        </w:rPr>
        <w:t xml:space="preserve"> applied in different Member S</w:t>
      </w:r>
      <w:r w:rsidR="00073612" w:rsidRPr="00E81DC9">
        <w:rPr>
          <w:i/>
        </w:rPr>
        <w:t xml:space="preserve">tates.  This </w:t>
      </w:r>
      <w:r w:rsidR="0033598F" w:rsidRPr="00E81DC9">
        <w:rPr>
          <w:i/>
        </w:rPr>
        <w:t>in effect</w:t>
      </w:r>
      <w:r w:rsidR="00073612" w:rsidRPr="00E81DC9">
        <w:rPr>
          <w:i/>
        </w:rPr>
        <w:t>,</w:t>
      </w:r>
      <w:r w:rsidR="0033598F" w:rsidRPr="00E81DC9">
        <w:rPr>
          <w:i/>
        </w:rPr>
        <w:t xml:space="preserve"> meant that unsafe and unreliable </w:t>
      </w:r>
      <w:r w:rsidR="00073612" w:rsidRPr="00E81DC9">
        <w:rPr>
          <w:i/>
        </w:rPr>
        <w:t>m</w:t>
      </w:r>
      <w:r w:rsidR="0033598F" w:rsidRPr="00E81DC9">
        <w:rPr>
          <w:i/>
        </w:rPr>
        <w:t>edical</w:t>
      </w:r>
      <w:r w:rsidR="0062745F" w:rsidRPr="00E81DC9">
        <w:rPr>
          <w:i/>
        </w:rPr>
        <w:t xml:space="preserve"> </w:t>
      </w:r>
      <w:r w:rsidR="00073612" w:rsidRPr="00E81DC9">
        <w:rPr>
          <w:i/>
        </w:rPr>
        <w:t>d</w:t>
      </w:r>
      <w:r w:rsidR="0033598F" w:rsidRPr="00E81DC9">
        <w:rPr>
          <w:i/>
        </w:rPr>
        <w:t>evices could find their way onto the European market.</w:t>
      </w:r>
    </w:p>
    <w:p w:rsidR="0033598F" w:rsidRPr="00E81DC9" w:rsidRDefault="00053267">
      <w:pPr>
        <w:rPr>
          <w:i/>
        </w:rPr>
      </w:pPr>
      <w:r w:rsidRPr="00E81DC9">
        <w:rPr>
          <w:i/>
        </w:rPr>
        <w:t>"</w:t>
      </w:r>
      <w:r w:rsidR="0033598F" w:rsidRPr="00E81DC9">
        <w:rPr>
          <w:i/>
        </w:rPr>
        <w:t>However the proposal from the European Parliament now ensures that for high risk</w:t>
      </w:r>
      <w:r w:rsidR="00073612" w:rsidRPr="00E81DC9">
        <w:rPr>
          <w:i/>
        </w:rPr>
        <w:t xml:space="preserve"> medical d</w:t>
      </w:r>
      <w:r w:rsidR="0033598F" w:rsidRPr="00E81DC9">
        <w:rPr>
          <w:i/>
        </w:rPr>
        <w:t>evices</w:t>
      </w:r>
      <w:r w:rsidR="00073612" w:rsidRPr="00E81DC9">
        <w:rPr>
          <w:i/>
        </w:rPr>
        <w:t>,</w:t>
      </w:r>
      <w:r w:rsidR="0033598F" w:rsidRPr="00E81DC9">
        <w:rPr>
          <w:i/>
        </w:rPr>
        <w:t xml:space="preserve"> such as pacemakers</w:t>
      </w:r>
      <w:r w:rsidRPr="00E81DC9">
        <w:rPr>
          <w:i/>
        </w:rPr>
        <w:t>,</w:t>
      </w:r>
      <w:r w:rsidR="0033598F" w:rsidRPr="00E81DC9">
        <w:rPr>
          <w:i/>
        </w:rPr>
        <w:t xml:space="preserve"> hip replacements</w:t>
      </w:r>
      <w:r w:rsidR="0062745F" w:rsidRPr="00E81DC9">
        <w:rPr>
          <w:i/>
        </w:rPr>
        <w:t xml:space="preserve"> or teeth implants,</w:t>
      </w:r>
      <w:r w:rsidR="0033598F" w:rsidRPr="00E81DC9">
        <w:rPr>
          <w:i/>
        </w:rPr>
        <w:t xml:space="preserve"> only special </w:t>
      </w:r>
      <w:r w:rsidR="0062745F" w:rsidRPr="00E81DC9">
        <w:rPr>
          <w:i/>
        </w:rPr>
        <w:t>N</w:t>
      </w:r>
      <w:r w:rsidR="0033598F" w:rsidRPr="00E81DC9">
        <w:rPr>
          <w:i/>
        </w:rPr>
        <w:t>otified</w:t>
      </w:r>
      <w:r w:rsidR="0062745F" w:rsidRPr="00E81DC9">
        <w:rPr>
          <w:i/>
        </w:rPr>
        <w:t xml:space="preserve"> B</w:t>
      </w:r>
      <w:r w:rsidR="0033598F" w:rsidRPr="00E81DC9">
        <w:rPr>
          <w:i/>
        </w:rPr>
        <w:t>odies would be designated by</w:t>
      </w:r>
      <w:r w:rsidRPr="00E81DC9">
        <w:rPr>
          <w:i/>
        </w:rPr>
        <w:t xml:space="preserve"> the European Medici</w:t>
      </w:r>
      <w:r w:rsidR="0033598F" w:rsidRPr="00E81DC9">
        <w:rPr>
          <w:i/>
        </w:rPr>
        <w:t xml:space="preserve">nes Agency to assess the devices. Also the </w:t>
      </w:r>
      <w:r w:rsidR="0062745F" w:rsidRPr="00E81DC9">
        <w:rPr>
          <w:i/>
        </w:rPr>
        <w:t>A</w:t>
      </w:r>
      <w:r w:rsidR="0033598F" w:rsidRPr="00E81DC9">
        <w:rPr>
          <w:i/>
        </w:rPr>
        <w:t xml:space="preserve">ssessment </w:t>
      </w:r>
      <w:r w:rsidR="0062745F" w:rsidRPr="00E81DC9">
        <w:rPr>
          <w:i/>
        </w:rPr>
        <w:t>C</w:t>
      </w:r>
      <w:r w:rsidR="0033598F" w:rsidRPr="00E81DC9">
        <w:rPr>
          <w:i/>
        </w:rPr>
        <w:t>ommittee</w:t>
      </w:r>
      <w:r w:rsidR="0062745F" w:rsidRPr="00E81DC9">
        <w:rPr>
          <w:i/>
        </w:rPr>
        <w:t xml:space="preserve"> for Medical D</w:t>
      </w:r>
      <w:r w:rsidR="0033598F" w:rsidRPr="00E81DC9">
        <w:rPr>
          <w:i/>
        </w:rPr>
        <w:t>evices shall provide an opinion as to the validity of the clinical data in particular cases. This ensures a sufficient safety net for patients.</w:t>
      </w:r>
    </w:p>
    <w:p w:rsidR="00D4306E" w:rsidRDefault="00053267">
      <w:r w:rsidRPr="00E81DC9">
        <w:rPr>
          <w:i/>
        </w:rPr>
        <w:t>"</w:t>
      </w:r>
      <w:r w:rsidR="0062745F" w:rsidRPr="00E81DC9">
        <w:rPr>
          <w:i/>
        </w:rPr>
        <w:t>Crucially for the industry in Ireland</w:t>
      </w:r>
      <w:r w:rsidR="0033598F" w:rsidRPr="00E81DC9">
        <w:rPr>
          <w:i/>
        </w:rPr>
        <w:t>, there will be legal certainty for medical device companies and the authorisation process will be streamlined. This will help ensure a competitive advantage for manufacturers that apply the highest standards and will</w:t>
      </w:r>
      <w:r w:rsidR="00073612" w:rsidRPr="00E81DC9">
        <w:rPr>
          <w:i/>
        </w:rPr>
        <w:t>,</w:t>
      </w:r>
      <w:r w:rsidR="0033598F" w:rsidRPr="00E81DC9">
        <w:rPr>
          <w:i/>
        </w:rPr>
        <w:t xml:space="preserve"> in the long run</w:t>
      </w:r>
      <w:r w:rsidR="00073612" w:rsidRPr="00E81DC9">
        <w:rPr>
          <w:i/>
        </w:rPr>
        <w:t>,</w:t>
      </w:r>
      <w:r w:rsidR="0033598F" w:rsidRPr="00E81DC9">
        <w:rPr>
          <w:i/>
        </w:rPr>
        <w:t xml:space="preserve"> help to ensure the retention of jobs in the sector</w:t>
      </w:r>
      <w:r w:rsidR="00D4306E">
        <w:t>.</w:t>
      </w:r>
    </w:p>
    <w:p w:rsidR="0033598F" w:rsidRDefault="00D4306E">
      <w:r w:rsidRPr="00D4306E">
        <w:rPr>
          <w:i/>
        </w:rPr>
        <w:t>It is now up to the Council of European Environment Ministers to finalise negotiations with the Parliament on this piece of legislation.  It is important that we have legal certainty for patients and for medical devices companies.</w:t>
      </w:r>
      <w:r>
        <w:rPr>
          <w:i/>
        </w:rPr>
        <w:t xml:space="preserve">  </w:t>
      </w:r>
      <w:r w:rsidRPr="00D4306E">
        <w:rPr>
          <w:i/>
        </w:rPr>
        <w:t>I would urge Minister</w:t>
      </w:r>
      <w:r>
        <w:rPr>
          <w:i/>
        </w:rPr>
        <w:t xml:space="preserve"> Phi</w:t>
      </w:r>
      <w:r w:rsidRPr="00D4306E">
        <w:rPr>
          <w:i/>
        </w:rPr>
        <w:t>l Hogan to try to ensure a speedy outcome and ensure finalised legislation at the earliest possible date</w:t>
      </w:r>
      <w:r>
        <w:t>,</w:t>
      </w:r>
      <w:r w:rsidR="00053267">
        <w:t>" Marian Harkin concluded.</w:t>
      </w:r>
    </w:p>
    <w:p w:rsidR="00E81DC9" w:rsidRDefault="00E81DC9"/>
    <w:p w:rsidR="00E81DC9" w:rsidRPr="001B3B96" w:rsidRDefault="00E81DC9" w:rsidP="00E81DC9">
      <w:pPr>
        <w:spacing w:line="240" w:lineRule="auto"/>
        <w:contextualSpacing/>
        <w:rPr>
          <w:rFonts w:eastAsia="Times New Roman" w:cs="Calibri"/>
          <w:noProof/>
          <w:color w:val="948A54" w:themeColor="background2" w:themeShade="80"/>
          <w:lang w:val="fi-FI" w:eastAsia="en-GB"/>
        </w:rPr>
      </w:pPr>
      <w:r w:rsidRPr="001B3B96">
        <w:rPr>
          <w:rFonts w:eastAsia="Times New Roman" w:cs="Calibri"/>
          <w:noProof/>
          <w:color w:val="808080"/>
          <w:lang w:val="fi-FI" w:eastAsia="en-GB"/>
        </w:rPr>
        <w:t>Further information from:</w:t>
      </w:r>
      <w:r w:rsidRPr="001B3B96">
        <w:rPr>
          <w:rFonts w:eastAsia="Times New Roman" w:cs="Calibri"/>
          <w:noProof/>
          <w:color w:val="808080"/>
          <w:lang w:val="fi-FI" w:eastAsia="en-GB"/>
        </w:rPr>
        <w:tab/>
        <w:t xml:space="preserve"> Marian Harkin MEP</w:t>
      </w:r>
      <w:r>
        <w:rPr>
          <w:rFonts w:eastAsia="Times New Roman" w:cs="Calibri"/>
          <w:noProof/>
          <w:color w:val="808080"/>
          <w:lang w:val="fi-FI" w:eastAsia="en-GB"/>
        </w:rPr>
        <w:tab/>
      </w:r>
      <w:r>
        <w:rPr>
          <w:rFonts w:eastAsia="Times New Roman" w:cs="Calibri"/>
          <w:noProof/>
          <w:color w:val="808080"/>
          <w:lang w:val="fi-FI" w:eastAsia="en-GB"/>
        </w:rPr>
        <w:tab/>
      </w:r>
      <w:r>
        <w:rPr>
          <w:rFonts w:eastAsia="Times New Roman" w:cs="Calibri"/>
          <w:noProof/>
          <w:color w:val="808080"/>
          <w:lang w:val="fi-FI" w:eastAsia="en-GB"/>
        </w:rPr>
        <w:tab/>
      </w:r>
      <w:r>
        <w:rPr>
          <w:rFonts w:eastAsia="Times New Roman" w:cs="Calibri"/>
          <w:noProof/>
          <w:color w:val="808080"/>
          <w:lang w:val="fi-FI" w:eastAsia="en-GB"/>
        </w:rPr>
        <w:tab/>
      </w:r>
      <w:r w:rsidRPr="001B3B96">
        <w:rPr>
          <w:rFonts w:eastAsia="Times New Roman" w:cs="Calibri"/>
          <w:noProof/>
          <w:color w:val="8064A2" w:themeColor="accent4"/>
          <w:lang w:val="fi-FI" w:eastAsia="en-GB"/>
        </w:rPr>
        <w:t xml:space="preserve">      </w:t>
      </w:r>
    </w:p>
    <w:p w:rsidR="00E81DC9" w:rsidRPr="00162F5C" w:rsidRDefault="00E81DC9" w:rsidP="00E81DC9">
      <w:pPr>
        <w:spacing w:line="240" w:lineRule="auto"/>
        <w:ind w:left="2160" w:firstLine="720"/>
        <w:contextualSpacing/>
        <w:rPr>
          <w:rFonts w:eastAsia="Times New Roman" w:cs="Calibri"/>
          <w:noProof/>
          <w:color w:val="808080"/>
          <w:sz w:val="20"/>
          <w:szCs w:val="20"/>
          <w:lang w:val="pt-PT" w:eastAsia="en-GB"/>
        </w:rPr>
      </w:pPr>
      <w:r w:rsidRPr="00162F5C">
        <w:rPr>
          <w:rFonts w:eastAsia="Times New Roman" w:cs="Calibri"/>
          <w:noProof/>
          <w:color w:val="808080"/>
          <w:sz w:val="20"/>
          <w:szCs w:val="20"/>
          <w:lang w:val="fi-FI" w:eastAsia="en-GB"/>
        </w:rPr>
        <w:t> </w:t>
      </w:r>
      <w:r w:rsidRPr="00162F5C">
        <w:rPr>
          <w:rFonts w:eastAsia="Times New Roman" w:cs="Calibri"/>
          <w:noProof/>
          <w:color w:val="808080"/>
          <w:sz w:val="20"/>
          <w:szCs w:val="20"/>
          <w:lang w:val="pt-PT" w:eastAsia="en-GB"/>
        </w:rPr>
        <w:t xml:space="preserve">Tel: </w:t>
      </w:r>
      <w:r w:rsidRPr="00162F5C">
        <w:rPr>
          <w:rFonts w:eastAsia="Times New Roman" w:cs="Calibri"/>
          <w:noProof/>
          <w:color w:val="0000FF"/>
          <w:sz w:val="20"/>
          <w:szCs w:val="20"/>
          <w:lang w:val="pt-PT" w:eastAsia="en-GB"/>
        </w:rPr>
        <w:t>+086</w:t>
      </w:r>
      <w:r>
        <w:rPr>
          <w:rFonts w:eastAsia="Times New Roman" w:cs="Calibri"/>
          <w:noProof/>
          <w:color w:val="0000FF"/>
          <w:sz w:val="20"/>
          <w:szCs w:val="20"/>
          <w:lang w:val="pt-PT" w:eastAsia="en-GB"/>
        </w:rPr>
        <w:t>-</w:t>
      </w:r>
      <w:r w:rsidRPr="00162F5C">
        <w:rPr>
          <w:rFonts w:eastAsia="Times New Roman" w:cs="Calibri"/>
          <w:noProof/>
          <w:color w:val="0000FF"/>
          <w:sz w:val="20"/>
          <w:szCs w:val="20"/>
          <w:lang w:val="pt-PT" w:eastAsia="en-GB"/>
        </w:rPr>
        <w:t>8341758</w:t>
      </w:r>
    </w:p>
    <w:p w:rsidR="00E81DC9" w:rsidRPr="00162F5C" w:rsidRDefault="00E81DC9" w:rsidP="00E81DC9">
      <w:pPr>
        <w:spacing w:line="240" w:lineRule="auto"/>
        <w:ind w:left="2880"/>
        <w:contextualSpacing/>
        <w:rPr>
          <w:rFonts w:eastAsia="Times New Roman" w:cs="Calibri"/>
          <w:noProof/>
          <w:color w:val="808080"/>
          <w:sz w:val="20"/>
          <w:szCs w:val="20"/>
          <w:lang w:val="pt-PT" w:eastAsia="en-GB"/>
        </w:rPr>
      </w:pPr>
      <w:r>
        <w:rPr>
          <w:rFonts w:eastAsia="Times New Roman" w:cs="Calibri"/>
          <w:noProof/>
          <w:color w:val="808080"/>
          <w:sz w:val="20"/>
          <w:szCs w:val="20"/>
          <w:lang w:val="pt-PT" w:eastAsia="en-GB"/>
        </w:rPr>
        <w:t xml:space="preserve"> </w:t>
      </w:r>
      <w:r w:rsidRPr="00162F5C">
        <w:rPr>
          <w:rFonts w:eastAsia="Times New Roman" w:cs="Calibri"/>
          <w:noProof/>
          <w:color w:val="808080"/>
          <w:sz w:val="20"/>
          <w:szCs w:val="20"/>
          <w:lang w:val="pt-PT" w:eastAsia="en-GB"/>
        </w:rPr>
        <w:t xml:space="preserve">E-mail: </w:t>
      </w:r>
      <w:hyperlink r:id="rId4" w:tgtFrame="_blank" w:tooltip="mailto:marian.harkin@europarl.europa.eu" w:history="1">
        <w:r w:rsidRPr="00162F5C">
          <w:rPr>
            <w:rStyle w:val="Hyperlink"/>
            <w:rFonts w:eastAsia="Times New Roman" w:cs="Calibri"/>
            <w:noProof/>
            <w:sz w:val="20"/>
            <w:szCs w:val="20"/>
            <w:lang w:val="pt-PT" w:eastAsia="en-GB"/>
          </w:rPr>
          <w:t>marian.harkin@ep.europa.eu</w:t>
        </w:r>
      </w:hyperlink>
    </w:p>
    <w:p w:rsidR="00E81DC9" w:rsidRPr="00162F5C" w:rsidRDefault="00E81DC9" w:rsidP="00E81DC9">
      <w:pPr>
        <w:spacing w:line="240" w:lineRule="auto"/>
        <w:ind w:left="2880"/>
        <w:contextualSpacing/>
        <w:rPr>
          <w:rFonts w:eastAsia="Times New Roman" w:cs="Calibri"/>
          <w:noProof/>
          <w:color w:val="808080"/>
          <w:sz w:val="20"/>
          <w:szCs w:val="20"/>
          <w:lang w:val="fi-FI" w:eastAsia="en-GB"/>
        </w:rPr>
      </w:pPr>
      <w:r>
        <w:rPr>
          <w:rFonts w:eastAsia="Times New Roman" w:cs="Calibri"/>
          <w:noProof/>
          <w:color w:val="808080"/>
          <w:sz w:val="20"/>
          <w:szCs w:val="20"/>
          <w:lang w:val="fi-FI" w:eastAsia="en-GB"/>
        </w:rPr>
        <w:t xml:space="preserve"> </w:t>
      </w:r>
      <w:r w:rsidRPr="00162F5C">
        <w:rPr>
          <w:rFonts w:eastAsia="Times New Roman" w:cs="Calibri"/>
          <w:noProof/>
          <w:color w:val="808080"/>
          <w:sz w:val="20"/>
          <w:szCs w:val="20"/>
          <w:lang w:val="fi-FI" w:eastAsia="en-GB"/>
        </w:rPr>
        <w:t>Website:</w:t>
      </w:r>
      <w:r w:rsidRPr="00162F5C">
        <w:rPr>
          <w:rFonts w:eastAsia="Times New Roman" w:cs="Calibri"/>
          <w:noProof/>
          <w:color w:val="0000FF"/>
          <w:sz w:val="20"/>
          <w:szCs w:val="20"/>
          <w:lang w:val="fi-FI" w:eastAsia="en-GB"/>
        </w:rPr>
        <w:t xml:space="preserve"> </w:t>
      </w:r>
      <w:hyperlink r:id="rId5" w:tgtFrame="_blank" w:tooltip="http://www.marianharkin.ie/" w:history="1">
        <w:r w:rsidRPr="00162F5C">
          <w:rPr>
            <w:rStyle w:val="Hyperlink"/>
            <w:rFonts w:eastAsia="Times New Roman" w:cs="Calibri"/>
            <w:noProof/>
            <w:sz w:val="20"/>
            <w:szCs w:val="20"/>
            <w:lang w:val="fi-FI" w:eastAsia="en-GB"/>
          </w:rPr>
          <w:t>www.marianharkin.ie</w:t>
        </w:r>
      </w:hyperlink>
      <w:r>
        <w:tab/>
      </w:r>
      <w:r>
        <w:tab/>
      </w:r>
      <w:r>
        <w:tab/>
      </w:r>
      <w:r>
        <w:tab/>
      </w:r>
      <w:r>
        <w:tab/>
      </w:r>
    </w:p>
    <w:p w:rsidR="00E81DC9" w:rsidRDefault="00E81DC9" w:rsidP="00E81DC9">
      <w:pPr>
        <w:spacing w:line="240" w:lineRule="auto"/>
        <w:ind w:left="2880"/>
        <w:contextualSpacing/>
      </w:pPr>
      <w:r>
        <w:rPr>
          <w:rFonts w:eastAsia="Times New Roman" w:cs="Calibri"/>
          <w:noProof/>
          <w:color w:val="808080"/>
          <w:sz w:val="20"/>
          <w:szCs w:val="20"/>
          <w:lang w:val="fi-FI" w:eastAsia="en-GB"/>
        </w:rPr>
        <w:t xml:space="preserve"> </w:t>
      </w:r>
      <w:r w:rsidRPr="00162F5C">
        <w:rPr>
          <w:rFonts w:eastAsia="Times New Roman" w:cs="Calibri"/>
          <w:noProof/>
          <w:color w:val="808080"/>
          <w:sz w:val="20"/>
          <w:szCs w:val="20"/>
          <w:lang w:val="fi-FI" w:eastAsia="en-GB"/>
        </w:rPr>
        <w:t xml:space="preserve">Facebook: </w:t>
      </w:r>
      <w:hyperlink r:id="rId6" w:tgtFrame="_blank" w:tooltip="http://www.facebook.com/marianharkin" w:history="1">
        <w:r w:rsidRPr="00162F5C">
          <w:rPr>
            <w:rStyle w:val="Hyperlink"/>
            <w:rFonts w:eastAsia="Times New Roman" w:cs="Calibri"/>
            <w:noProof/>
            <w:sz w:val="20"/>
            <w:szCs w:val="20"/>
            <w:lang w:val="fi-FI" w:eastAsia="en-GB"/>
          </w:rPr>
          <w:t>www.facebook.com/marianharkin</w:t>
        </w:r>
      </w:hyperlink>
      <w:r>
        <w:tab/>
      </w:r>
      <w:r>
        <w:tab/>
      </w:r>
      <w:r>
        <w:tab/>
        <w:t xml:space="preserve">         </w:t>
      </w:r>
    </w:p>
    <w:p w:rsidR="00E81DC9" w:rsidRPr="00162F5C" w:rsidRDefault="00E81DC9" w:rsidP="00E81DC9">
      <w:pPr>
        <w:spacing w:line="240" w:lineRule="auto"/>
        <w:ind w:left="2880"/>
        <w:contextualSpacing/>
        <w:rPr>
          <w:rFonts w:eastAsia="Times New Roman" w:cs="Calibri"/>
          <w:noProof/>
          <w:color w:val="0000FF"/>
          <w:sz w:val="20"/>
          <w:szCs w:val="20"/>
          <w:lang w:val="fi-FI" w:eastAsia="en-GB"/>
        </w:rPr>
      </w:pPr>
      <w:r>
        <w:rPr>
          <w:rFonts w:eastAsia="Times New Roman" w:cs="Calibri"/>
          <w:noProof/>
          <w:color w:val="808080"/>
          <w:sz w:val="20"/>
          <w:szCs w:val="20"/>
          <w:lang w:val="fi-FI" w:eastAsia="en-GB"/>
        </w:rPr>
        <w:t xml:space="preserve"> </w:t>
      </w:r>
      <w:r w:rsidRPr="00162F5C">
        <w:rPr>
          <w:rFonts w:eastAsia="Times New Roman" w:cs="Calibri"/>
          <w:noProof/>
          <w:color w:val="808080"/>
          <w:sz w:val="20"/>
          <w:szCs w:val="20"/>
          <w:lang w:val="fi-FI" w:eastAsia="en-GB"/>
        </w:rPr>
        <w:t xml:space="preserve">Twitter: </w:t>
      </w:r>
      <w:hyperlink r:id="rId7" w:tgtFrame="_blank" w:tooltip="http://www.twitter.com/MarianHarkin&#10;http://www.twitterhttp//twitter.com/MarianHarkin" w:history="1">
        <w:r w:rsidRPr="00162F5C">
          <w:rPr>
            <w:rStyle w:val="Hyperlink"/>
            <w:rFonts w:eastAsia="Times New Roman" w:cs="Calibri"/>
            <w:noProof/>
            <w:sz w:val="20"/>
            <w:szCs w:val="20"/>
            <w:lang w:val="fi-FI" w:eastAsia="en-GB"/>
          </w:rPr>
          <w:t>www.twitter.com/MarianHarkin</w:t>
        </w:r>
      </w:hyperlink>
      <w:r>
        <w:tab/>
      </w:r>
      <w:r>
        <w:tab/>
      </w:r>
      <w:r>
        <w:tab/>
      </w:r>
      <w:r>
        <w:tab/>
      </w:r>
      <w:r>
        <w:tab/>
      </w:r>
      <w:r>
        <w:tab/>
      </w:r>
    </w:p>
    <w:p w:rsidR="00E81DC9" w:rsidRPr="00162F5C" w:rsidRDefault="00E81DC9" w:rsidP="00E81DC9">
      <w:pPr>
        <w:spacing w:line="240" w:lineRule="auto"/>
        <w:contextualSpacing/>
        <w:rPr>
          <w:rFonts w:eastAsia="Times New Roman" w:cs="Calibri"/>
          <w:noProof/>
          <w:color w:val="808080"/>
          <w:sz w:val="20"/>
          <w:szCs w:val="20"/>
          <w:lang w:val="fi-FI" w:eastAsia="en-GB"/>
        </w:rPr>
      </w:pPr>
    </w:p>
    <w:p w:rsidR="00E81DC9" w:rsidRPr="00162F5C" w:rsidRDefault="00E81DC9" w:rsidP="00E81DC9">
      <w:pPr>
        <w:spacing w:line="240" w:lineRule="auto"/>
        <w:contextualSpacing/>
        <w:rPr>
          <w:rFonts w:eastAsia="Times New Roman" w:cs="Calibri"/>
          <w:noProof/>
          <w:color w:val="008000"/>
          <w:lang w:eastAsia="en-GB"/>
        </w:rPr>
      </w:pPr>
      <w:r w:rsidRPr="00162F5C">
        <w:rPr>
          <w:rFonts w:eastAsia="Times New Roman" w:cs="Calibri"/>
          <w:noProof/>
          <w:color w:val="800000"/>
          <w:lang w:eastAsia="en-GB"/>
        </w:rPr>
        <w:t>"MEP of the Year "</w:t>
      </w:r>
      <w:r w:rsidRPr="00162F5C">
        <w:rPr>
          <w:rFonts w:eastAsia="Times New Roman" w:cs="Calibri"/>
          <w:noProof/>
          <w:color w:val="333333"/>
          <w:lang w:eastAsia="en-GB"/>
        </w:rPr>
        <w:t> </w:t>
      </w:r>
      <w:r w:rsidRPr="00162F5C">
        <w:rPr>
          <w:rFonts w:eastAsia="Times New Roman" w:cs="Calibri"/>
          <w:noProof/>
          <w:color w:val="008000"/>
          <w:lang w:eastAsia="en-GB"/>
        </w:rPr>
        <w:t>Award Winner 2011 &amp; 2012</w:t>
      </w:r>
    </w:p>
    <w:p w:rsidR="00E81DC9" w:rsidRPr="00162F5C" w:rsidRDefault="00E81DC9" w:rsidP="00E81DC9">
      <w:pPr>
        <w:spacing w:line="240" w:lineRule="auto"/>
        <w:contextualSpacing/>
        <w:rPr>
          <w:rFonts w:eastAsia="Times New Roman" w:cs="Calibri"/>
          <w:noProof/>
          <w:color w:val="008000"/>
          <w:sz w:val="20"/>
          <w:szCs w:val="20"/>
          <w:lang w:eastAsia="en-GB"/>
        </w:rPr>
      </w:pPr>
    </w:p>
    <w:p w:rsidR="00E81DC9" w:rsidRDefault="00E81DC9" w:rsidP="00E81DC9">
      <w:pPr>
        <w:spacing w:line="240" w:lineRule="auto"/>
        <w:contextualSpacing/>
      </w:pPr>
      <w:r w:rsidRPr="00162F5C">
        <w:rPr>
          <w:rFonts w:eastAsia="Times New Roman" w:cs="Calibri"/>
          <w:noProof/>
          <w:color w:val="008000"/>
          <w:sz w:val="20"/>
          <w:szCs w:val="20"/>
          <w:lang w:eastAsia="en-GB"/>
        </w:rPr>
        <w:t>F</w:t>
      </w:r>
      <w:r w:rsidRPr="00162F5C">
        <w:rPr>
          <w:rFonts w:eastAsia="Times New Roman" w:cs="Calibri"/>
          <w:noProof/>
          <w:color w:val="008000"/>
          <w:lang w:eastAsia="en-GB"/>
        </w:rPr>
        <w:t xml:space="preserve">or all the latest updates on Marian's work at home and in Europe share and subscribe to her bimonthly newsletter: </w:t>
      </w:r>
      <w:hyperlink r:id="rId8" w:history="1">
        <w:r w:rsidRPr="00162F5C">
          <w:rPr>
            <w:rStyle w:val="Hyperlink"/>
            <w:rFonts w:eastAsia="Times New Roman" w:cs="Calibri"/>
            <w:noProof/>
            <w:lang w:eastAsia="en-GB"/>
          </w:rPr>
          <w:t>http://marianharkinmep.newsweaver.com/newsletter/3jlh70xh30k</w:t>
        </w:r>
      </w:hyperlink>
      <w:r w:rsidRPr="00162F5C">
        <w:rPr>
          <w:rFonts w:eastAsia="Times New Roman" w:cs="Calibri"/>
          <w:noProof/>
          <w:color w:val="008000"/>
          <w:lang w:eastAsia="en-GB"/>
        </w:rPr>
        <w:t xml:space="preserve"> </w:t>
      </w:r>
    </w:p>
    <w:p w:rsidR="00E81DC9" w:rsidRDefault="00E81DC9" w:rsidP="00E81DC9"/>
    <w:p w:rsidR="0062745F" w:rsidRDefault="00E81DC9" w:rsidP="00E81DC9">
      <w:pPr>
        <w:ind w:left="2880" w:hanging="1440"/>
      </w:pPr>
      <w:proofErr w:type="gramStart"/>
      <w:r>
        <w:t>or</w:t>
      </w:r>
      <w:proofErr w:type="gramEnd"/>
      <w:r>
        <w:t xml:space="preserve"> </w:t>
      </w:r>
      <w:r>
        <w:tab/>
      </w:r>
      <w:r w:rsidRPr="001B3B96">
        <w:rPr>
          <w:color w:val="8064A2" w:themeColor="accent4"/>
        </w:rPr>
        <w:t>Declan MacPartlin</w:t>
      </w:r>
      <w:r>
        <w:rPr>
          <w:color w:val="8064A2" w:themeColor="accent4"/>
        </w:rPr>
        <w:t xml:space="preserve">                                                                                                                                                            Ph: 087-2556609</w:t>
      </w:r>
    </w:p>
    <w:sectPr w:rsidR="0062745F" w:rsidSect="00D4306E">
      <w:pgSz w:w="11906" w:h="16838"/>
      <w:pgMar w:top="993" w:right="1440" w:bottom="851"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3598F"/>
    <w:rsid w:val="00053267"/>
    <w:rsid w:val="00073612"/>
    <w:rsid w:val="0033598F"/>
    <w:rsid w:val="005500B7"/>
    <w:rsid w:val="0062745F"/>
    <w:rsid w:val="008C3382"/>
    <w:rsid w:val="00A41741"/>
    <w:rsid w:val="00A57AD4"/>
    <w:rsid w:val="00D355F8"/>
    <w:rsid w:val="00D4306E"/>
    <w:rsid w:val="00E31AF0"/>
    <w:rsid w:val="00E81DC9"/>
    <w:rsid w:val="00F360BC"/>
    <w:rsid w:val="00FA3232"/>
  </w:rsids>
  <m:mathPr>
    <m:mathFont m:val="Cambria Math"/>
    <m:brkBin m:val="before"/>
    <m:brkBinSub m:val="--"/>
    <m:smallFrac m:val="off"/>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IE" w:eastAsia="en-I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1AF0"/>
    <w:pPr>
      <w:spacing w:after="200" w:line="276" w:lineRule="auto"/>
    </w:pPr>
    <w:rPr>
      <w:sz w:val="22"/>
      <w:szCs w:val="22"/>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736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73612"/>
    <w:rPr>
      <w:rFonts w:ascii="Tahoma" w:hAnsi="Tahoma" w:cs="Tahoma"/>
      <w:sz w:val="16"/>
      <w:szCs w:val="16"/>
      <w:lang w:val="en-GB" w:eastAsia="en-US"/>
    </w:rPr>
  </w:style>
  <w:style w:type="character" w:styleId="Hyperlink">
    <w:name w:val="Hyperlink"/>
    <w:basedOn w:val="DefaultParagraphFont"/>
    <w:uiPriority w:val="99"/>
    <w:unhideWhenUsed/>
    <w:rsid w:val="00E81DC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marianharkinmep.newsweaver.com/newsletter/3jlh70xh30k" TargetMode="External"/><Relationship Id="rId3" Type="http://schemas.openxmlformats.org/officeDocument/2006/relationships/webSettings" Target="webSettings.xml"/><Relationship Id="rId7" Type="http://schemas.openxmlformats.org/officeDocument/2006/relationships/hyperlink" Target="http://www.twitter.com/MarianHarki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acebook.com/marianharkin" TargetMode="External"/><Relationship Id="rId5" Type="http://schemas.openxmlformats.org/officeDocument/2006/relationships/hyperlink" Target="http://www.marianharkin.ie/" TargetMode="External"/><Relationship Id="rId10" Type="http://schemas.openxmlformats.org/officeDocument/2006/relationships/theme" Target="theme/theme1.xml"/><Relationship Id="rId4" Type="http://schemas.openxmlformats.org/officeDocument/2006/relationships/hyperlink" Target="mailto:marian.harkin@ep.europa.eu"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508</Words>
  <Characters>2902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European Parliament</Company>
  <LinksUpToDate>false</LinksUpToDate>
  <CharactersWithSpaces>3404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HARKIN Marian</dc:creator>
  <cp:lastModifiedBy>owner</cp:lastModifiedBy>
  <cp:revision>3</cp:revision>
  <cp:lastPrinted>2013-10-22T15:24:00Z</cp:lastPrinted>
  <dcterms:created xsi:type="dcterms:W3CDTF">2013-10-22T15:23:00Z</dcterms:created>
  <dcterms:modified xsi:type="dcterms:W3CDTF">2013-10-22T15:25:00Z</dcterms:modified>
</cp:coreProperties>
</file>