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EFA" w:rsidRPr="004E3DA6" w:rsidRDefault="00761111" w:rsidP="000E4EFA">
      <w:pPr>
        <w:ind w:left="720" w:firstLine="720"/>
        <w:jc w:val="center"/>
        <w:rPr>
          <w:rFonts w:ascii="Times New Roman" w:hAnsi="Times New Roman" w:cs="Times New Roman"/>
          <w:b/>
          <w:sz w:val="24"/>
          <w:szCs w:val="24"/>
        </w:rPr>
      </w:pPr>
      <w:r w:rsidRPr="004E3DA6">
        <w:rPr>
          <w:rFonts w:ascii="Times New Roman" w:hAnsi="Times New Roman" w:cs="Times New Roman"/>
          <w:b/>
          <w:sz w:val="24"/>
          <w:szCs w:val="24"/>
        </w:rPr>
        <w:t xml:space="preserve">Many of the </w:t>
      </w:r>
      <w:r w:rsidR="000E4EFA" w:rsidRPr="004E3DA6">
        <w:rPr>
          <w:rFonts w:ascii="Times New Roman" w:hAnsi="Times New Roman" w:cs="Times New Roman"/>
          <w:b/>
          <w:sz w:val="24"/>
          <w:szCs w:val="24"/>
        </w:rPr>
        <w:t>8</w:t>
      </w:r>
      <w:r w:rsidR="00EC423D" w:rsidRPr="004E3DA6">
        <w:rPr>
          <w:rFonts w:ascii="Times New Roman" w:hAnsi="Times New Roman" w:cs="Times New Roman"/>
          <w:b/>
          <w:sz w:val="24"/>
          <w:szCs w:val="24"/>
        </w:rPr>
        <w:t>,299</w:t>
      </w:r>
      <w:r w:rsidR="000E4EFA" w:rsidRPr="004E3DA6">
        <w:rPr>
          <w:rFonts w:ascii="Times New Roman" w:hAnsi="Times New Roman" w:cs="Times New Roman"/>
          <w:b/>
          <w:sz w:val="24"/>
          <w:szCs w:val="24"/>
        </w:rPr>
        <w:t xml:space="preserve"> Cavan &amp; Monaghan Waiting List Patients can Access Cross Border Treatment says Harkin</w:t>
      </w:r>
    </w:p>
    <w:p w:rsidR="0022130A" w:rsidRDefault="0022130A" w:rsidP="000E4EFA">
      <w:pPr>
        <w:ind w:left="720" w:firstLine="720"/>
        <w:jc w:val="center"/>
        <w:rPr>
          <w:b/>
        </w:rPr>
      </w:pPr>
    </w:p>
    <w:p w:rsidR="00091C22" w:rsidRDefault="00091C22">
      <w:r>
        <w:t>The</w:t>
      </w:r>
      <w:r w:rsidR="000E4EFA">
        <w:t xml:space="preserve"> implementation of the European Cross Border Healthcare Directive will mean that the</w:t>
      </w:r>
      <w:r>
        <w:t xml:space="preserve"> </w:t>
      </w:r>
      <w:r w:rsidR="00AF3B80">
        <w:t>HSE</w:t>
      </w:r>
      <w:r>
        <w:t xml:space="preserve"> will pay for treatments for Cavan and Monaghan patients who currently have to endure ongoing lengthy waiting lists.</w:t>
      </w:r>
    </w:p>
    <w:p w:rsidR="00091C22" w:rsidRDefault="00091C22">
      <w:r>
        <w:t xml:space="preserve">This was stated by Independent MEP Marian Harkin when </w:t>
      </w:r>
      <w:r w:rsidR="00EF5F8E">
        <w:t>sh</w:t>
      </w:r>
      <w:r>
        <w:t xml:space="preserve">e urged the 8,299 </w:t>
      </w:r>
      <w:r w:rsidR="000E4EFA">
        <w:t>in and out-</w:t>
      </w:r>
      <w:r>
        <w:t xml:space="preserve">patients currently on Cavan </w:t>
      </w:r>
      <w:r w:rsidR="0022130A">
        <w:t xml:space="preserve">Monaghan </w:t>
      </w:r>
      <w:r>
        <w:t xml:space="preserve">Hospital </w:t>
      </w:r>
      <w:r w:rsidR="0022130A">
        <w:t>waiting l</w:t>
      </w:r>
      <w:r>
        <w:t>ists to consider travelling cross border</w:t>
      </w:r>
      <w:r w:rsidR="00EF5F8E">
        <w:t>,</w:t>
      </w:r>
      <w:r>
        <w:t xml:space="preserve"> or to other EU countries</w:t>
      </w:r>
      <w:r w:rsidR="00EF5F8E">
        <w:t>,</w:t>
      </w:r>
      <w:r>
        <w:t xml:space="preserve"> to access more immediate hospital treatments.</w:t>
      </w:r>
    </w:p>
    <w:p w:rsidR="00091C22" w:rsidRDefault="00091C22">
      <w:r>
        <w:t>“It almost seems to be a well kept secret</w:t>
      </w:r>
      <w:r w:rsidR="00EF5F8E">
        <w:t xml:space="preserve"> that the HSE is obliged to fund</w:t>
      </w:r>
      <w:r>
        <w:t xml:space="preserve"> treatments</w:t>
      </w:r>
      <w:r w:rsidR="00761111">
        <w:t xml:space="preserve"> in Northern Ireland or throughout the EU that are already available in the Republic.  This can mean much shorter or no waiting times for patients who are on waiting lists”, she said.</w:t>
      </w:r>
    </w:p>
    <w:p w:rsidR="00091C22" w:rsidRDefault="00091C22">
      <w:r>
        <w:t>Ireland had been slow to adopt the European Cross Border Healthcare Directive but it was now available for all</w:t>
      </w:r>
      <w:r w:rsidR="00EF5F8E">
        <w:t xml:space="preserve"> and</w:t>
      </w:r>
      <w:r>
        <w:t xml:space="preserve"> </w:t>
      </w:r>
      <w:r w:rsidR="0022130A">
        <w:t xml:space="preserve">patients from Cavan and Monaghan </w:t>
      </w:r>
      <w:r>
        <w:t>could access treatments even if they were not currently on waiting lists</w:t>
      </w:r>
      <w:r w:rsidR="00EF5F8E">
        <w:t>, she said.</w:t>
      </w:r>
    </w:p>
    <w:p w:rsidR="00091C22" w:rsidRDefault="00091C22">
      <w:r>
        <w:t xml:space="preserve">“For those who have been, and will continue to be, on lengthy waiting lists the Cross Border Health Directive affords a </w:t>
      </w:r>
      <w:r w:rsidR="00EF5F8E">
        <w:t>significantly better oppo</w:t>
      </w:r>
      <w:r>
        <w:t xml:space="preserve">rtunity for treatment by healthcare experts with </w:t>
      </w:r>
      <w:r w:rsidR="00EF5F8E">
        <w:t xml:space="preserve">consequent </w:t>
      </w:r>
      <w:r>
        <w:t>enhancement of their well being and quality of life”, she said.</w:t>
      </w:r>
    </w:p>
    <w:p w:rsidR="00091C22" w:rsidRDefault="00091C22">
      <w:r>
        <w:t xml:space="preserve">The scheme </w:t>
      </w:r>
      <w:r w:rsidR="00EF5F8E">
        <w:t>required</w:t>
      </w:r>
      <w:r>
        <w:t xml:space="preserve"> patient</w:t>
      </w:r>
      <w:r w:rsidR="00EF5F8E">
        <w:t xml:space="preserve">s to </w:t>
      </w:r>
      <w:r w:rsidR="000E4EFA">
        <w:t xml:space="preserve">initially </w:t>
      </w:r>
      <w:r w:rsidR="00EF5F8E">
        <w:t>fu</w:t>
      </w:r>
      <w:r>
        <w:t>nd their travel expenses</w:t>
      </w:r>
      <w:r w:rsidR="00EF5F8E">
        <w:t>,</w:t>
      </w:r>
      <w:r>
        <w:t xml:space="preserve"> and payment for treatment</w:t>
      </w:r>
      <w:r w:rsidR="00EF5F8E">
        <w:t>, but the HSE wa</w:t>
      </w:r>
      <w:r>
        <w:t>s committed to paying for the treatment on receipt of the invoice, she said.</w:t>
      </w:r>
      <w:r w:rsidR="00761111">
        <w:t xml:space="preserve">  There are certain rules and regulations, but nothing excessive, and member states have a duty under EU law to facilitate patients who apply, she added.</w:t>
      </w:r>
    </w:p>
    <w:p w:rsidR="00091C22" w:rsidRDefault="00091C22">
      <w:r>
        <w:t>“In order that everybody, including those lacking financial resources, can access this EU scheme I will be proposing to the Credit Union movement that they provide</w:t>
      </w:r>
      <w:r w:rsidR="00EF5F8E">
        <w:t xml:space="preserve"> where</w:t>
      </w:r>
      <w:r>
        <w:t xml:space="preserve"> necessary up front funding, with appropriate conditions</w:t>
      </w:r>
      <w:r w:rsidR="00EF5F8E">
        <w:t xml:space="preserve">, to ensure that all who wish </w:t>
      </w:r>
      <w:r>
        <w:t xml:space="preserve">can avail of this very welcome opportunity”, Independent MEP Marian Harkin concluded. </w:t>
      </w:r>
    </w:p>
    <w:p w:rsidR="00091C22" w:rsidRPr="000E4EFA" w:rsidRDefault="00091C22" w:rsidP="000E4EFA">
      <w:pPr>
        <w:jc w:val="center"/>
        <w:rPr>
          <w:b/>
        </w:rPr>
      </w:pPr>
      <w:r w:rsidRPr="000E4EFA">
        <w:rPr>
          <w:b/>
        </w:rPr>
        <w:t xml:space="preserve">The HSE National Contact </w:t>
      </w:r>
      <w:r w:rsidR="007E565C">
        <w:rPr>
          <w:b/>
        </w:rPr>
        <w:t>P</w:t>
      </w:r>
      <w:r w:rsidRPr="000E4EFA">
        <w:rPr>
          <w:b/>
        </w:rPr>
        <w:t>oint of the Cross Border Healthcare Directive is in Kilkenny – telephone 056-7784546</w:t>
      </w:r>
    </w:p>
    <w:p w:rsidR="00761111" w:rsidRPr="00A726E2" w:rsidRDefault="00761111" w:rsidP="00761111">
      <w:pPr>
        <w:pStyle w:val="ListParagraph"/>
        <w:ind w:left="0"/>
        <w:rPr>
          <w:rFonts w:eastAsia="Times New Roman" w:cs="Calibri"/>
          <w:noProof/>
          <w:color w:val="948A54"/>
          <w:lang w:val="fi-FI"/>
        </w:rPr>
      </w:pPr>
      <w:r w:rsidRPr="00A726E2">
        <w:rPr>
          <w:rFonts w:eastAsia="Times New Roman" w:cs="Calibri"/>
          <w:noProof/>
          <w:color w:val="808080"/>
          <w:lang w:val="fi-FI"/>
        </w:rPr>
        <w:t>Further information from:</w:t>
      </w:r>
      <w:r w:rsidRPr="00A726E2">
        <w:rPr>
          <w:rFonts w:eastAsia="Times New Roman" w:cs="Calibri"/>
          <w:noProof/>
          <w:color w:val="808080"/>
          <w:lang w:val="fi-FI"/>
        </w:rPr>
        <w:tab/>
        <w:t xml:space="preserve"> Marian Harkin MEP</w:t>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64A2"/>
          <w:lang w:val="fi-FI"/>
        </w:rPr>
        <w:t xml:space="preserve">      </w:t>
      </w:r>
    </w:p>
    <w:p w:rsidR="00761111" w:rsidRPr="00A726E2" w:rsidRDefault="00761111" w:rsidP="00761111">
      <w:pPr>
        <w:pStyle w:val="ListParagraph"/>
        <w:ind w:left="2880"/>
        <w:rPr>
          <w:rFonts w:eastAsia="Times New Roman" w:cs="Calibri"/>
          <w:noProof/>
          <w:color w:val="0000FF"/>
          <w:sz w:val="20"/>
          <w:szCs w:val="20"/>
          <w:lang w:val="pt-PT"/>
        </w:rPr>
      </w:pPr>
      <w:r w:rsidRPr="00A726E2">
        <w:rPr>
          <w:rFonts w:eastAsia="Times New Roman" w:cs="Calibri"/>
          <w:noProof/>
          <w:color w:val="808080"/>
          <w:sz w:val="20"/>
          <w:szCs w:val="20"/>
          <w:lang w:val="fi-FI"/>
        </w:rPr>
        <w:t> </w:t>
      </w:r>
      <w:r w:rsidRPr="00A726E2">
        <w:rPr>
          <w:rFonts w:eastAsia="Times New Roman" w:cs="Calibri"/>
          <w:noProof/>
          <w:color w:val="808080"/>
          <w:sz w:val="20"/>
          <w:szCs w:val="20"/>
          <w:lang w:val="pt-PT"/>
        </w:rPr>
        <w:t xml:space="preserve">Tel: </w:t>
      </w:r>
      <w:r w:rsidRPr="00A726E2">
        <w:rPr>
          <w:rFonts w:eastAsia="Times New Roman" w:cs="Calibri"/>
          <w:noProof/>
          <w:color w:val="0000FF"/>
          <w:sz w:val="20"/>
          <w:szCs w:val="20"/>
          <w:lang w:val="pt-PT"/>
        </w:rPr>
        <w:t>+086-8341758</w:t>
      </w:r>
    </w:p>
    <w:p w:rsidR="00761111" w:rsidRPr="00A726E2" w:rsidRDefault="00761111" w:rsidP="00761111">
      <w:pPr>
        <w:pStyle w:val="ListParagraph"/>
        <w:ind w:left="2880"/>
        <w:rPr>
          <w:rFonts w:eastAsia="Times New Roman" w:cs="Calibri"/>
          <w:noProof/>
          <w:color w:val="808080"/>
          <w:sz w:val="20"/>
          <w:szCs w:val="20"/>
          <w:lang w:val="pt-PT"/>
        </w:rPr>
      </w:pPr>
      <w:r w:rsidRPr="00A726E2">
        <w:rPr>
          <w:rFonts w:eastAsia="Times New Roman" w:cs="Calibri"/>
          <w:noProof/>
          <w:color w:val="808080"/>
          <w:sz w:val="20"/>
          <w:szCs w:val="20"/>
          <w:lang w:val="pt-PT"/>
        </w:rPr>
        <w:t xml:space="preserve"> E-mail: </w:t>
      </w:r>
      <w:hyperlink r:id="rId4" w:tgtFrame="_blank" w:tooltip="mailto:marian.harkin@europarl.europa.eu" w:history="1">
        <w:r w:rsidRPr="00A726E2">
          <w:rPr>
            <w:rStyle w:val="Hyperlink"/>
            <w:rFonts w:cs="Calibri"/>
            <w:noProof/>
            <w:sz w:val="20"/>
            <w:szCs w:val="20"/>
            <w:lang w:val="pt-PT"/>
          </w:rPr>
          <w:t>marian.harkin@ep.europa.eu</w:t>
        </w:r>
      </w:hyperlink>
    </w:p>
    <w:p w:rsidR="00761111" w:rsidRPr="00A726E2" w:rsidRDefault="00761111" w:rsidP="00761111">
      <w:pPr>
        <w:pStyle w:val="ListParagraph"/>
        <w:ind w:left="2880"/>
        <w:rPr>
          <w:rFonts w:eastAsia="Times New Roman" w:cs="Calibri"/>
          <w:noProof/>
          <w:color w:val="808080"/>
          <w:sz w:val="20"/>
          <w:szCs w:val="20"/>
          <w:lang w:val="fi-FI"/>
        </w:rPr>
      </w:pPr>
      <w:r w:rsidRPr="00A726E2">
        <w:rPr>
          <w:rFonts w:eastAsia="Times New Roman" w:cs="Calibri"/>
          <w:noProof/>
          <w:color w:val="808080"/>
          <w:sz w:val="20"/>
          <w:szCs w:val="20"/>
          <w:lang w:val="fi-FI"/>
        </w:rPr>
        <w:t xml:space="preserve"> Website:</w:t>
      </w:r>
      <w:r w:rsidRPr="00A726E2">
        <w:rPr>
          <w:rFonts w:eastAsia="Times New Roman" w:cs="Calibri"/>
          <w:noProof/>
          <w:color w:val="0000FF"/>
          <w:sz w:val="20"/>
          <w:szCs w:val="20"/>
          <w:lang w:val="fi-FI"/>
        </w:rPr>
        <w:t xml:space="preserve"> </w:t>
      </w:r>
      <w:hyperlink r:id="rId5" w:tgtFrame="_blank" w:tooltip="http://www.marianharkin.ie/" w:history="1">
        <w:r w:rsidRPr="00A726E2">
          <w:rPr>
            <w:rStyle w:val="Hyperlink"/>
            <w:rFonts w:cs="Calibri"/>
            <w:noProof/>
            <w:sz w:val="20"/>
            <w:szCs w:val="20"/>
            <w:lang w:val="fi-FI"/>
          </w:rPr>
          <w:t>www.marianharkin.ie</w:t>
        </w:r>
      </w:hyperlink>
      <w:r>
        <w:tab/>
      </w:r>
      <w:r>
        <w:tab/>
      </w:r>
      <w:r>
        <w:tab/>
      </w:r>
      <w:r>
        <w:tab/>
      </w:r>
      <w:r>
        <w:tab/>
      </w:r>
    </w:p>
    <w:p w:rsidR="00761111" w:rsidRDefault="00761111" w:rsidP="00761111">
      <w:pPr>
        <w:pStyle w:val="ListParagraph"/>
        <w:ind w:left="2880"/>
      </w:pPr>
      <w:r w:rsidRPr="00A726E2">
        <w:rPr>
          <w:rFonts w:eastAsia="Times New Roman" w:cs="Calibri"/>
          <w:noProof/>
          <w:color w:val="808080"/>
          <w:sz w:val="20"/>
          <w:szCs w:val="20"/>
          <w:lang w:val="fi-FI"/>
        </w:rPr>
        <w:t xml:space="preserve"> Facebook: </w:t>
      </w:r>
      <w:hyperlink r:id="rId6" w:tgtFrame="_blank" w:tooltip="http://www.facebook.com/marianharkin" w:history="1">
        <w:r w:rsidRPr="00A726E2">
          <w:rPr>
            <w:rStyle w:val="Hyperlink"/>
            <w:rFonts w:cs="Calibri"/>
            <w:noProof/>
            <w:sz w:val="20"/>
            <w:szCs w:val="20"/>
            <w:lang w:val="fi-FI"/>
          </w:rPr>
          <w:t>www.facebook.com/marianharkin</w:t>
        </w:r>
      </w:hyperlink>
      <w:r>
        <w:tab/>
      </w:r>
      <w:r>
        <w:tab/>
      </w:r>
      <w:r>
        <w:tab/>
        <w:t xml:space="preserve">         </w:t>
      </w:r>
    </w:p>
    <w:p w:rsidR="00761111" w:rsidRPr="00A726E2" w:rsidRDefault="00761111" w:rsidP="00761111">
      <w:pPr>
        <w:pStyle w:val="ListParagraph"/>
        <w:ind w:left="2880"/>
        <w:rPr>
          <w:rFonts w:eastAsia="Times New Roman" w:cs="Calibri"/>
          <w:noProof/>
          <w:color w:val="0000FF"/>
          <w:sz w:val="20"/>
          <w:szCs w:val="20"/>
          <w:lang w:val="fi-FI"/>
        </w:rPr>
      </w:pPr>
      <w:r w:rsidRPr="00A726E2">
        <w:rPr>
          <w:rFonts w:eastAsia="Times New Roman" w:cs="Calibri"/>
          <w:noProof/>
          <w:color w:val="808080"/>
          <w:sz w:val="20"/>
          <w:szCs w:val="20"/>
          <w:lang w:val="fi-FI"/>
        </w:rPr>
        <w:t xml:space="preserve"> Twitter: </w:t>
      </w:r>
      <w:hyperlink r:id="rId7" w:tgtFrame="_blank" w:tooltip="http://www.twitter.com/MarianHarkin&#10;http://www.twitterhttp//twitter.com/MarianHarkin" w:history="1">
        <w:r w:rsidRPr="00A726E2">
          <w:rPr>
            <w:rStyle w:val="Hyperlink"/>
            <w:rFonts w:cs="Calibri"/>
            <w:noProof/>
            <w:sz w:val="20"/>
            <w:szCs w:val="20"/>
            <w:lang w:val="fi-FI"/>
          </w:rPr>
          <w:t>www.twitter.com/MarianHarkin</w:t>
        </w:r>
      </w:hyperlink>
      <w:r>
        <w:tab/>
      </w:r>
      <w:r>
        <w:tab/>
      </w:r>
      <w:r>
        <w:tab/>
      </w:r>
      <w:r>
        <w:tab/>
      </w:r>
    </w:p>
    <w:p w:rsidR="00761111" w:rsidRPr="00A726E2" w:rsidRDefault="00761111" w:rsidP="00761111">
      <w:pPr>
        <w:pStyle w:val="ListParagraph"/>
        <w:ind w:left="0"/>
        <w:rPr>
          <w:rFonts w:eastAsia="Times New Roman" w:cs="Calibri"/>
          <w:noProof/>
          <w:color w:val="808080"/>
          <w:sz w:val="20"/>
          <w:szCs w:val="20"/>
          <w:lang w:val="fi-FI"/>
        </w:rPr>
      </w:pPr>
    </w:p>
    <w:p w:rsidR="00761111" w:rsidRPr="00A726E2" w:rsidRDefault="00761111" w:rsidP="00761111">
      <w:pPr>
        <w:pStyle w:val="ListParagraph"/>
        <w:ind w:left="0"/>
        <w:rPr>
          <w:rFonts w:eastAsia="Times New Roman" w:cs="Calibri"/>
          <w:noProof/>
          <w:color w:val="008000"/>
        </w:rPr>
      </w:pPr>
      <w:r w:rsidRPr="00A726E2">
        <w:rPr>
          <w:rFonts w:eastAsia="Times New Roman" w:cs="Calibri"/>
          <w:noProof/>
          <w:color w:val="800000"/>
        </w:rPr>
        <w:t>"MEP of the Year "</w:t>
      </w:r>
      <w:r w:rsidRPr="00A726E2">
        <w:rPr>
          <w:rFonts w:eastAsia="Times New Roman" w:cs="Calibri"/>
          <w:noProof/>
          <w:color w:val="333333"/>
        </w:rPr>
        <w:t> </w:t>
      </w:r>
      <w:r w:rsidRPr="00A726E2">
        <w:rPr>
          <w:rFonts w:eastAsia="Times New Roman" w:cs="Calibri"/>
          <w:noProof/>
          <w:color w:val="008000"/>
        </w:rPr>
        <w:t>Award Winner 2011 &amp; 2012</w:t>
      </w:r>
    </w:p>
    <w:p w:rsidR="00761111" w:rsidRPr="00A726E2" w:rsidRDefault="00761111" w:rsidP="00761111">
      <w:pPr>
        <w:pStyle w:val="ListParagraph"/>
        <w:ind w:left="0"/>
        <w:rPr>
          <w:rFonts w:eastAsia="Times New Roman" w:cs="Calibri"/>
          <w:noProof/>
          <w:color w:val="008000"/>
        </w:rPr>
      </w:pPr>
    </w:p>
    <w:p w:rsidR="00091C22" w:rsidRDefault="00761111">
      <w:r w:rsidRPr="00A726E2">
        <w:rPr>
          <w:rFonts w:eastAsia="Times New Roman" w:cs="Calibri"/>
          <w:noProof/>
          <w:color w:val="008000"/>
          <w:sz w:val="20"/>
          <w:szCs w:val="20"/>
        </w:rPr>
        <w:t>F</w:t>
      </w:r>
      <w:r w:rsidRPr="00A726E2">
        <w:rPr>
          <w:rFonts w:eastAsia="Times New Roman" w:cs="Calibri"/>
          <w:noProof/>
          <w:color w:val="008000"/>
        </w:rPr>
        <w:t xml:space="preserve">or all the latest updates on Marian's work at home and in Europe share and subscribe to her bimonthly newsletter: </w:t>
      </w:r>
      <w:r>
        <w:rPr>
          <w:rFonts w:eastAsia="Times New Roman" w:cs="Calibri"/>
          <w:noProof/>
          <w:color w:val="008000"/>
        </w:rPr>
        <w:t xml:space="preserve"> </w:t>
      </w:r>
      <w:hyperlink r:id="rId8" w:history="1">
        <w:r>
          <w:rPr>
            <w:rStyle w:val="Hyperlink"/>
          </w:rPr>
          <w:t>http://bit.ly/1xuR0lj</w:t>
        </w:r>
      </w:hyperlink>
    </w:p>
    <w:sectPr w:rsidR="00091C22" w:rsidSect="00761111">
      <w:pgSz w:w="11906" w:h="16838"/>
      <w:pgMar w:top="1440" w:right="1440" w:bottom="1135"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91C22"/>
    <w:rsid w:val="00091C22"/>
    <w:rsid w:val="000E4EFA"/>
    <w:rsid w:val="001849F1"/>
    <w:rsid w:val="001C6AD7"/>
    <w:rsid w:val="0022130A"/>
    <w:rsid w:val="004E3DA6"/>
    <w:rsid w:val="00713B3A"/>
    <w:rsid w:val="0073693F"/>
    <w:rsid w:val="00737C84"/>
    <w:rsid w:val="00761111"/>
    <w:rsid w:val="007E565C"/>
    <w:rsid w:val="008A5884"/>
    <w:rsid w:val="00AE5E70"/>
    <w:rsid w:val="00AF3B80"/>
    <w:rsid w:val="00B85D8A"/>
    <w:rsid w:val="00C02730"/>
    <w:rsid w:val="00C6537D"/>
    <w:rsid w:val="00CE7D73"/>
    <w:rsid w:val="00DA77AE"/>
    <w:rsid w:val="00EC423D"/>
    <w:rsid w:val="00EF5F8E"/>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61111"/>
    <w:rPr>
      <w:color w:val="0000FF"/>
      <w:u w:val="single"/>
    </w:rPr>
  </w:style>
  <w:style w:type="paragraph" w:styleId="ListParagraph">
    <w:name w:val="List Paragraph"/>
    <w:basedOn w:val="Normal"/>
    <w:uiPriority w:val="34"/>
    <w:qFormat/>
    <w:rsid w:val="00761111"/>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t.ly/1xuR0lj"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282</TotalTime>
  <Pages>1</Pages>
  <Words>453</Words>
  <Characters>2586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5</cp:revision>
  <cp:lastPrinted>2015-06-22T20:30:00Z</cp:lastPrinted>
  <dcterms:created xsi:type="dcterms:W3CDTF">2015-06-22T16:14:00Z</dcterms:created>
  <dcterms:modified xsi:type="dcterms:W3CDTF">2015-06-22T20:58:00Z</dcterms:modified>
</cp:coreProperties>
</file>